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23" w:rsidRPr="00E25B18" w:rsidRDefault="001B3323" w:rsidP="001B3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Widuchowa</w:t>
      </w:r>
    </w:p>
    <w:p w:rsidR="001B3323" w:rsidRPr="00E25B18" w:rsidRDefault="001B3323" w:rsidP="001B3323">
      <w:pPr>
        <w:jc w:val="center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74-120 Widuchow</w:t>
      </w:r>
      <w:r>
        <w:rPr>
          <w:b/>
          <w:sz w:val="24"/>
          <w:szCs w:val="24"/>
        </w:rPr>
        <w:t>a,  ul. Grunwaldzka 8, tel. /fax.</w:t>
      </w:r>
      <w:r w:rsidRPr="00E25B18">
        <w:rPr>
          <w:b/>
          <w:sz w:val="24"/>
          <w:szCs w:val="24"/>
        </w:rPr>
        <w:t>91/4167-255</w:t>
      </w:r>
    </w:p>
    <w:p w:rsidR="001B3323" w:rsidRPr="00E25B18" w:rsidRDefault="001B3323" w:rsidP="001B3323">
      <w:pPr>
        <w:jc w:val="both"/>
        <w:rPr>
          <w:b/>
          <w:sz w:val="24"/>
          <w:szCs w:val="24"/>
        </w:rPr>
      </w:pPr>
    </w:p>
    <w:p w:rsidR="001B3323" w:rsidRPr="00E25B18" w:rsidRDefault="001B3323" w:rsidP="001B3323">
      <w:pPr>
        <w:jc w:val="both"/>
        <w:rPr>
          <w:sz w:val="24"/>
          <w:szCs w:val="24"/>
        </w:rPr>
      </w:pPr>
      <w:r w:rsidRPr="00E25B18">
        <w:rPr>
          <w:sz w:val="24"/>
          <w:szCs w:val="24"/>
        </w:rPr>
        <w:tab/>
        <w:t>Na podstawie art.</w:t>
      </w:r>
      <w:r w:rsidRPr="00E25B18">
        <w:rPr>
          <w:color w:val="333333"/>
          <w:sz w:val="24"/>
          <w:szCs w:val="24"/>
        </w:rPr>
        <w:t xml:space="preserve"> 40 ustawy z dnia 29 stycznia 2004r. Prawo zamówień publicznych (tekst jednolity Dz.</w:t>
      </w:r>
      <w:r>
        <w:rPr>
          <w:color w:val="333333"/>
          <w:sz w:val="24"/>
          <w:szCs w:val="24"/>
        </w:rPr>
        <w:t xml:space="preserve"> </w:t>
      </w:r>
      <w:r w:rsidRPr="00E25B18">
        <w:rPr>
          <w:color w:val="333333"/>
          <w:sz w:val="24"/>
          <w:szCs w:val="24"/>
        </w:rPr>
        <w:t>U. z 20</w:t>
      </w:r>
      <w:r>
        <w:rPr>
          <w:color w:val="333333"/>
          <w:sz w:val="24"/>
          <w:szCs w:val="24"/>
        </w:rPr>
        <w:t>10</w:t>
      </w:r>
      <w:r w:rsidRPr="00E25B18">
        <w:rPr>
          <w:color w:val="333333"/>
          <w:sz w:val="24"/>
          <w:szCs w:val="24"/>
        </w:rPr>
        <w:t xml:space="preserve"> r. Nr </w:t>
      </w:r>
      <w:r>
        <w:rPr>
          <w:color w:val="333333"/>
          <w:sz w:val="24"/>
          <w:szCs w:val="24"/>
        </w:rPr>
        <w:t>11</w:t>
      </w:r>
      <w:r w:rsidRPr="00E25B18">
        <w:rPr>
          <w:color w:val="333333"/>
          <w:sz w:val="24"/>
          <w:szCs w:val="24"/>
        </w:rPr>
        <w:t>3, poz.</w:t>
      </w:r>
      <w:r>
        <w:rPr>
          <w:color w:val="333333"/>
          <w:sz w:val="24"/>
          <w:szCs w:val="24"/>
        </w:rPr>
        <w:t xml:space="preserve"> 759</w:t>
      </w:r>
      <w:r w:rsidRPr="00E25B18">
        <w:rPr>
          <w:color w:val="333333"/>
          <w:sz w:val="24"/>
          <w:szCs w:val="24"/>
        </w:rPr>
        <w:t xml:space="preserve"> z </w:t>
      </w:r>
      <w:proofErr w:type="spellStart"/>
      <w:r w:rsidRPr="00E25B18">
        <w:rPr>
          <w:color w:val="333333"/>
          <w:sz w:val="24"/>
          <w:szCs w:val="24"/>
        </w:rPr>
        <w:t>późn</w:t>
      </w:r>
      <w:proofErr w:type="spellEnd"/>
      <w:r w:rsidRPr="00E25B18">
        <w:rPr>
          <w:color w:val="333333"/>
          <w:sz w:val="24"/>
          <w:szCs w:val="24"/>
        </w:rPr>
        <w:t xml:space="preserve">. zm.) </w:t>
      </w:r>
    </w:p>
    <w:p w:rsidR="001B3323" w:rsidRPr="00E25B18" w:rsidRDefault="001B3323" w:rsidP="001B3323">
      <w:pPr>
        <w:jc w:val="center"/>
        <w:rPr>
          <w:sz w:val="24"/>
          <w:szCs w:val="24"/>
        </w:rPr>
      </w:pPr>
    </w:p>
    <w:p w:rsidR="001B3323" w:rsidRPr="00E25B18" w:rsidRDefault="001B3323" w:rsidP="001B3323">
      <w:pPr>
        <w:jc w:val="center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ogłasza przetarg nieograniczony</w:t>
      </w:r>
    </w:p>
    <w:p w:rsidR="001B3323" w:rsidRPr="00E25B18" w:rsidRDefault="001B3323" w:rsidP="001B3323">
      <w:pPr>
        <w:jc w:val="both"/>
        <w:rPr>
          <w:b/>
          <w:sz w:val="24"/>
          <w:szCs w:val="24"/>
        </w:rPr>
      </w:pPr>
    </w:p>
    <w:p w:rsidR="001B3323" w:rsidRPr="00565CDB" w:rsidRDefault="001B3323" w:rsidP="001B3323">
      <w:pPr>
        <w:jc w:val="both"/>
        <w:rPr>
          <w:b/>
          <w:sz w:val="24"/>
        </w:rPr>
      </w:pPr>
      <w:r w:rsidRPr="00565CDB">
        <w:rPr>
          <w:b/>
          <w:sz w:val="24"/>
        </w:rPr>
        <w:t xml:space="preserve">na zakup fabrycznie nowego, lekkiego samochodu ratowniczo-gaśniczego z funkcją ograniczenia skażeń dla OSP Widuchowa, na potrzeby ochrony przeciwpożarowej. </w:t>
      </w:r>
    </w:p>
    <w:p w:rsidR="001B3323" w:rsidRPr="00565CDB" w:rsidRDefault="001B3323" w:rsidP="001B3323">
      <w:pPr>
        <w:jc w:val="both"/>
        <w:rPr>
          <w:b/>
          <w:sz w:val="24"/>
          <w:szCs w:val="24"/>
        </w:rPr>
      </w:pPr>
    </w:p>
    <w:p w:rsidR="001B3323" w:rsidRPr="00E25B18" w:rsidRDefault="001B3323" w:rsidP="001B3323">
      <w:pPr>
        <w:jc w:val="both"/>
        <w:rPr>
          <w:b/>
          <w:sz w:val="24"/>
          <w:szCs w:val="24"/>
        </w:rPr>
      </w:pPr>
      <w:r w:rsidRPr="00194C74">
        <w:rPr>
          <w:sz w:val="24"/>
          <w:szCs w:val="24"/>
        </w:rPr>
        <w:t>1. Adres strony internetowej</w:t>
      </w:r>
      <w:r w:rsidRPr="00E25B18">
        <w:rPr>
          <w:sz w:val="24"/>
          <w:szCs w:val="24"/>
        </w:rPr>
        <w:t>, na której zamieszczona będzie Specyfikacja Istotnych Warunków Zamówienia:</w:t>
      </w:r>
    </w:p>
    <w:p w:rsidR="001B3323" w:rsidRPr="00E25B18" w:rsidRDefault="001B3323" w:rsidP="001B3323">
      <w:pPr>
        <w:jc w:val="both"/>
        <w:rPr>
          <w:b/>
          <w:sz w:val="24"/>
          <w:szCs w:val="24"/>
        </w:rPr>
      </w:pPr>
      <w:r w:rsidRPr="00E25B18">
        <w:rPr>
          <w:b/>
          <w:sz w:val="24"/>
          <w:szCs w:val="24"/>
        </w:rPr>
        <w:t>http://www.</w:t>
      </w:r>
      <w:r>
        <w:rPr>
          <w:b/>
          <w:sz w:val="24"/>
          <w:szCs w:val="24"/>
        </w:rPr>
        <w:t>bip.</w:t>
      </w:r>
      <w:r w:rsidRPr="00E25B18">
        <w:rPr>
          <w:b/>
          <w:sz w:val="24"/>
          <w:szCs w:val="24"/>
        </w:rPr>
        <w:t>widuchowa.pl/</w:t>
      </w:r>
    </w:p>
    <w:p w:rsidR="001B3323" w:rsidRDefault="001B3323" w:rsidP="001B3323"/>
    <w:p w:rsidR="001B3323" w:rsidRDefault="001B3323" w:rsidP="001B3323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194C74">
        <w:rPr>
          <w:b/>
          <w:sz w:val="24"/>
          <w:szCs w:val="24"/>
        </w:rPr>
        <w:t xml:space="preserve">2. </w:t>
      </w:r>
      <w:r w:rsidRPr="00194C74">
        <w:rPr>
          <w:b/>
          <w:sz w:val="24"/>
          <w:szCs w:val="24"/>
        </w:rPr>
        <w:tab/>
      </w:r>
      <w:r w:rsidRPr="00194C74">
        <w:rPr>
          <w:b/>
          <w:sz w:val="24"/>
          <w:szCs w:val="24"/>
        </w:rPr>
        <w:tab/>
        <w:t>Określenie przedmiotu oraz wielkości lub zakresu zamówienia</w:t>
      </w:r>
      <w:r>
        <w:rPr>
          <w:sz w:val="24"/>
          <w:szCs w:val="24"/>
        </w:rPr>
        <w:t xml:space="preserve">, z podaniem informacji o </w:t>
      </w:r>
      <w:r w:rsidRPr="00194C74">
        <w:rPr>
          <w:sz w:val="24"/>
          <w:szCs w:val="24"/>
        </w:rPr>
        <w:t>możliwo</w:t>
      </w:r>
      <w:r>
        <w:rPr>
          <w:sz w:val="24"/>
          <w:szCs w:val="24"/>
        </w:rPr>
        <w:t>ści składania ofert częściowych:</w:t>
      </w:r>
    </w:p>
    <w:p w:rsidR="001B3323" w:rsidRDefault="001B3323" w:rsidP="001B3323">
      <w:pPr>
        <w:jc w:val="both"/>
        <w:rPr>
          <w:sz w:val="24"/>
          <w:szCs w:val="24"/>
        </w:rPr>
      </w:pPr>
    </w:p>
    <w:p w:rsidR="001B3323" w:rsidRDefault="001B3323" w:rsidP="001B3323">
      <w:pPr>
        <w:jc w:val="both"/>
        <w:rPr>
          <w:sz w:val="24"/>
          <w:szCs w:val="24"/>
        </w:rPr>
      </w:pPr>
      <w:r w:rsidRPr="00E25B18">
        <w:rPr>
          <w:sz w:val="24"/>
          <w:szCs w:val="24"/>
        </w:rPr>
        <w:t xml:space="preserve">Zakres </w:t>
      </w:r>
      <w:r>
        <w:rPr>
          <w:sz w:val="24"/>
          <w:szCs w:val="24"/>
        </w:rPr>
        <w:t>obejmuje</w:t>
      </w:r>
      <w:r w:rsidRPr="00E25B18">
        <w:rPr>
          <w:sz w:val="24"/>
          <w:szCs w:val="24"/>
        </w:rPr>
        <w:t>.:</w:t>
      </w:r>
    </w:p>
    <w:p w:rsidR="001B3323" w:rsidRPr="0052485E" w:rsidRDefault="001B3323" w:rsidP="001B3323">
      <w:pPr>
        <w:jc w:val="both"/>
        <w:rPr>
          <w:b/>
          <w:sz w:val="24"/>
        </w:rPr>
      </w:pPr>
      <w:r w:rsidRPr="0052485E">
        <w:rPr>
          <w:b/>
          <w:sz w:val="24"/>
          <w:szCs w:val="24"/>
        </w:rPr>
        <w:t xml:space="preserve">zakup </w:t>
      </w:r>
      <w:r w:rsidRPr="0052485E">
        <w:rPr>
          <w:b/>
          <w:sz w:val="24"/>
        </w:rPr>
        <w:t xml:space="preserve">fabrycznie nowego, lekkiego samochodu ratowniczo-gaśniczego z funkcją ograniczenia skażeń dla OSP Widuchowa, na potrzeby ochrony przeciwpożarowej. 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Furgon towarowo-osobowy  w kolorze czerwonym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</w:t>
      </w:r>
      <w:r w:rsidRPr="0087088C">
        <w:rPr>
          <w:sz w:val="24"/>
          <w:szCs w:val="24"/>
        </w:rPr>
        <w:t>rzystosowany do przewozu 5 osób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 xml:space="preserve">Średnica zawracania (zewnętrzna obrysowa – po zabudowie) – </w:t>
      </w:r>
      <w:r>
        <w:rPr>
          <w:sz w:val="24"/>
          <w:szCs w:val="24"/>
        </w:rPr>
        <w:t>nie większa niż 13</w:t>
      </w:r>
      <w:r w:rsidRPr="0087088C">
        <w:rPr>
          <w:sz w:val="24"/>
          <w:szCs w:val="24"/>
        </w:rPr>
        <w:t xml:space="preserve"> m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 xml:space="preserve">Silnik 2,2 </w:t>
      </w:r>
      <w:proofErr w:type="spellStart"/>
      <w:r w:rsidRPr="0087088C">
        <w:rPr>
          <w:sz w:val="24"/>
          <w:szCs w:val="24"/>
        </w:rPr>
        <w:t>TDCi</w:t>
      </w:r>
      <w:proofErr w:type="spellEnd"/>
      <w:r w:rsidRPr="0087088C">
        <w:rPr>
          <w:sz w:val="24"/>
          <w:szCs w:val="24"/>
        </w:rPr>
        <w:t xml:space="preserve"> 100KM z zapłonem samoczynnym z turbodoładowaniem spełniający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normy Euro 5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Skrzyn</w:t>
      </w:r>
      <w:r>
        <w:rPr>
          <w:sz w:val="24"/>
          <w:szCs w:val="24"/>
        </w:rPr>
        <w:t>ia biegów manualna 6 stopniowa plus</w:t>
      </w:r>
      <w:r w:rsidRPr="0087088C">
        <w:rPr>
          <w:sz w:val="24"/>
          <w:szCs w:val="24"/>
        </w:rPr>
        <w:t xml:space="preserve"> wsteczny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 xml:space="preserve">Moment obrotowy </w:t>
      </w:r>
      <w:r>
        <w:rPr>
          <w:sz w:val="24"/>
          <w:szCs w:val="24"/>
        </w:rPr>
        <w:t xml:space="preserve">nie mniejszy niż </w:t>
      </w:r>
      <w:r w:rsidRPr="0087088C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7088C">
        <w:rPr>
          <w:sz w:val="24"/>
          <w:szCs w:val="24"/>
        </w:rPr>
        <w:t xml:space="preserve">0 </w:t>
      </w:r>
      <w:proofErr w:type="spellStart"/>
      <w:r w:rsidRPr="0087088C">
        <w:rPr>
          <w:sz w:val="24"/>
          <w:szCs w:val="24"/>
        </w:rPr>
        <w:t>Nm</w:t>
      </w:r>
      <w:proofErr w:type="spellEnd"/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Napę</w:t>
      </w:r>
      <w:r>
        <w:rPr>
          <w:sz w:val="24"/>
          <w:szCs w:val="24"/>
        </w:rPr>
        <w:t>d na oś tylną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Rezerwa masy minimum 3%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Dopuszczalna masa całkowita </w:t>
      </w:r>
      <w:r>
        <w:rPr>
          <w:color w:val="000000"/>
          <w:sz w:val="24"/>
          <w:szCs w:val="24"/>
        </w:rPr>
        <w:t>do 350</w:t>
      </w:r>
      <w:r w:rsidRPr="0087088C">
        <w:rPr>
          <w:color w:val="000000"/>
          <w:sz w:val="24"/>
          <w:szCs w:val="24"/>
        </w:rPr>
        <w:t>0kg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Przeszklenie w części osobowej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Drzwi tylne dwuskrzydłowe, otwierające się o kąt min.180 stopni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Drzwi przedziału załogi umieszczone po obu stronach pojazdu</w:t>
      </w:r>
      <w:r>
        <w:rPr>
          <w:color w:val="000000"/>
          <w:sz w:val="24"/>
          <w:szCs w:val="24"/>
        </w:rPr>
        <w:t xml:space="preserve"> (łącznie 4 drzwi)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Przedział osobowy wyłoż</w:t>
      </w:r>
      <w:r>
        <w:rPr>
          <w:color w:val="000000"/>
          <w:sz w:val="24"/>
          <w:szCs w:val="24"/>
        </w:rPr>
        <w:t>ony tapicerką i podsufitką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Elektrycznie regulowane szyby boczne w kabinie kierowcy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Centralny, podwójnie ryglowany zamek z pilotem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Poduszka powietrzna dla kierowcy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U</w:t>
      </w:r>
      <w:r w:rsidRPr="0087088C">
        <w:rPr>
          <w:color w:val="000000"/>
          <w:sz w:val="24"/>
          <w:szCs w:val="24"/>
        </w:rPr>
        <w:t>kłady bezpieczeństwa: ABS, ESP ( BTCS, EBD HLA)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Układ kierowniczy ze wspomaganiem</w:t>
      </w:r>
    </w:p>
    <w:p w:rsidR="001B3323" w:rsidRPr="00775E0E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- Objętość przedziału ładunkowego nie mniej niż 4,5 m</w:t>
      </w:r>
      <w:r>
        <w:rPr>
          <w:color w:val="000000"/>
          <w:sz w:val="24"/>
          <w:szCs w:val="24"/>
          <w:vertAlign w:val="superscript"/>
        </w:rPr>
        <w:t>3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Klimatyzacja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Elektrycznie regulowane i podgrzewane lusterka boczne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Przednie światła przeciwmgielne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Komputer pokładowy (wskazujący temperaturę zewnętrzną, średnie</w:t>
      </w:r>
      <w:r>
        <w:rPr>
          <w:color w:val="000000"/>
          <w:sz w:val="24"/>
          <w:szCs w:val="24"/>
        </w:rPr>
        <w:t xml:space="preserve"> </w:t>
      </w:r>
      <w:r w:rsidRPr="0087088C">
        <w:rPr>
          <w:color w:val="000000"/>
          <w:sz w:val="24"/>
          <w:szCs w:val="24"/>
        </w:rPr>
        <w:t>zużycie paliwa, zasięg )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Urządzenie podtrzymujące napięcie akumulatora wraz z gniazdem zewnętrznym 12V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Radio samochodowe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Ładowność 1150 kg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OZNAKOWANIE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Belka świetlna z napisem „STRAŻ”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lastRenderedPageBreak/>
        <w:t>- Generator sygnałów świetlnych i dźwiękowych z możliwością podawania komunikatów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słownych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Lampa błyskowa koloru niebieskiego z tyłu samochodu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Lampy przednie błyskowe </w:t>
      </w:r>
      <w:r>
        <w:rPr>
          <w:color w:val="000000"/>
          <w:sz w:val="24"/>
          <w:szCs w:val="24"/>
        </w:rPr>
        <w:t>stroboskopowe</w:t>
      </w:r>
      <w:r w:rsidRPr="0087088C">
        <w:rPr>
          <w:color w:val="000000"/>
          <w:sz w:val="24"/>
          <w:szCs w:val="24"/>
        </w:rPr>
        <w:t xml:space="preserve"> umieszczone na wysokości przednich lusterek samochodu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osobowego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Tablice magnetyczne z napisem „STRAŻ”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ZABUDOWA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Oświetlenie przedziału pasażerskiego włączane z kabiny kierowcy i niezależnie 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87088C">
        <w:rPr>
          <w:color w:val="000000"/>
          <w:sz w:val="24"/>
          <w:szCs w:val="24"/>
        </w:rPr>
        <w:t>przedziału pasażerskiego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Oświetlenie przedziału ładunkowego włączane z kabiny kierowcy i niezależnie </w:t>
      </w:r>
      <w:r>
        <w:rPr>
          <w:color w:val="000000"/>
          <w:sz w:val="24"/>
          <w:szCs w:val="24"/>
        </w:rPr>
        <w:t xml:space="preserve">                     </w:t>
      </w:r>
      <w:r w:rsidRPr="0087088C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87088C">
        <w:rPr>
          <w:color w:val="000000"/>
          <w:sz w:val="24"/>
          <w:szCs w:val="24"/>
        </w:rPr>
        <w:t>przedziału pasażerskiego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Dodatkowe gniazdo zapalniczki w kabinie kierowcy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Konstrukcja przedziału dla załogi zapewnia ochronę pasażerów przed przemieszczającym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się wyposażeniem podczas wypadku lub hamowania awaryjnego, poprzez oddzielenie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przedziału sprzętowego od przedziału załogi. Możliwość dostępu z przedziału załogi do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przedziału ładunkowego . Podłoga przedziału załogi i ładunkowego pokryta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antypoś</w:t>
      </w:r>
      <w:r>
        <w:rPr>
          <w:color w:val="000000"/>
          <w:sz w:val="24"/>
          <w:szCs w:val="24"/>
        </w:rPr>
        <w:t>lizgową blachą aluminiową</w:t>
      </w:r>
      <w:r w:rsidRPr="0087088C">
        <w:rPr>
          <w:color w:val="000000"/>
          <w:sz w:val="24"/>
          <w:szCs w:val="24"/>
        </w:rPr>
        <w:t>. Zabezp</w:t>
      </w:r>
      <w:r>
        <w:rPr>
          <w:color w:val="000000"/>
          <w:sz w:val="24"/>
          <w:szCs w:val="24"/>
        </w:rPr>
        <w:t>ieczenie blachą</w:t>
      </w:r>
      <w:r w:rsidRPr="0087088C">
        <w:rPr>
          <w:color w:val="000000"/>
          <w:sz w:val="24"/>
          <w:szCs w:val="24"/>
        </w:rPr>
        <w:t xml:space="preserve"> aluminio</w:t>
      </w:r>
      <w:r>
        <w:rPr>
          <w:color w:val="000000"/>
          <w:sz w:val="24"/>
          <w:szCs w:val="24"/>
        </w:rPr>
        <w:t>wą</w:t>
      </w:r>
      <w:r w:rsidRPr="0087088C">
        <w:rPr>
          <w:color w:val="000000"/>
          <w:sz w:val="24"/>
          <w:szCs w:val="24"/>
        </w:rPr>
        <w:t xml:space="preserve"> wewnętrznych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części nadwozia. Półki aluminiowe mocowane do stelaża ze stali nierdzewnej z miejscem</w:t>
      </w:r>
    </w:p>
    <w:p w:rsidR="001B3323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na specjalistyczne wyposażenie pożarnicze</w:t>
      </w:r>
      <w:r>
        <w:rPr>
          <w:color w:val="000000"/>
          <w:sz w:val="24"/>
          <w:szCs w:val="24"/>
        </w:rPr>
        <w:t xml:space="preserve">: 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zestaw narzędzi hydraulicznych do ratownictwa technicznego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piła do betonu, drewna  i stali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pompa pływająca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agregat prądotwórczy o mocy 2kV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na zestaw PSP R 1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na węże tłoczne minimum 8 odcinków</w:t>
      </w:r>
    </w:p>
    <w:p w:rsidR="001B3323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na prądownice minimum 2 szt.</w:t>
      </w:r>
    </w:p>
    <w:p w:rsidR="001B3323" w:rsidRPr="0087088C" w:rsidRDefault="001B3323" w:rsidP="001B332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na 2 aparaty powietrzne ochrony dróg oddechowych z butlami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AGREGAT WYSOKOCIŚNIENIOWY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wydajność pompy min 40 l/min, przy ciś</w:t>
      </w:r>
      <w:r>
        <w:rPr>
          <w:color w:val="000000"/>
          <w:sz w:val="24"/>
          <w:szCs w:val="24"/>
        </w:rPr>
        <w:t>nieniu min 40 bar z płynną regulacją</w:t>
      </w:r>
      <w:r w:rsidRPr="0087088C">
        <w:rPr>
          <w:color w:val="000000"/>
          <w:sz w:val="24"/>
          <w:szCs w:val="24"/>
        </w:rPr>
        <w:t>)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silnik czterosuwowy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rozrusznik ręczny</w:t>
      </w:r>
      <w:r>
        <w:rPr>
          <w:color w:val="000000"/>
          <w:sz w:val="24"/>
          <w:szCs w:val="24"/>
        </w:rPr>
        <w:t xml:space="preserve"> i elektryczny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 xml:space="preserve">- linia szybkiego natarcia min. 40 </w:t>
      </w:r>
      <w:proofErr w:type="spellStart"/>
      <w:r w:rsidRPr="0087088C">
        <w:rPr>
          <w:color w:val="000000"/>
          <w:sz w:val="24"/>
          <w:szCs w:val="24"/>
        </w:rPr>
        <w:t>mb</w:t>
      </w:r>
      <w:proofErr w:type="spellEnd"/>
      <w:r w:rsidRPr="0087088C">
        <w:rPr>
          <w:color w:val="000000"/>
          <w:sz w:val="24"/>
          <w:szCs w:val="24"/>
        </w:rPr>
        <w:t xml:space="preserve"> ze zwijadłem ręcznym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prą</w:t>
      </w:r>
      <w:r>
        <w:rPr>
          <w:color w:val="000000"/>
          <w:sz w:val="24"/>
          <w:szCs w:val="24"/>
        </w:rPr>
        <w:t>downica pistoletowa, z regulacją</w:t>
      </w:r>
      <w:r w:rsidRPr="0087088C">
        <w:rPr>
          <w:color w:val="000000"/>
          <w:sz w:val="24"/>
          <w:szCs w:val="24"/>
        </w:rPr>
        <w:t xml:space="preserve"> strumienia od mgłowego do zwartego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zbiornik wody o pojemności</w:t>
      </w:r>
      <w:r>
        <w:rPr>
          <w:color w:val="000000"/>
          <w:sz w:val="24"/>
          <w:szCs w:val="24"/>
        </w:rPr>
        <w:t xml:space="preserve"> 3</w:t>
      </w:r>
      <w:r w:rsidRPr="0087088C">
        <w:rPr>
          <w:color w:val="000000"/>
          <w:sz w:val="24"/>
          <w:szCs w:val="24"/>
        </w:rPr>
        <w:t>00 litrów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MASZT OSWIETLENIOWY o łącznej mocy lamp 1000W (2 x 500W)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Zamocowany na stałe na pojeździe.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Wysokość masztu po rozłożeniu od poziomu d</w:t>
      </w:r>
      <w:r>
        <w:rPr>
          <w:color w:val="000000"/>
          <w:sz w:val="24"/>
          <w:szCs w:val="24"/>
        </w:rPr>
        <w:t>achu do reflektora nie mniej niż</w:t>
      </w:r>
      <w:r w:rsidRPr="0087088C">
        <w:rPr>
          <w:color w:val="000000"/>
          <w:sz w:val="24"/>
          <w:szCs w:val="24"/>
        </w:rPr>
        <w:t xml:space="preserve"> 1,5 m.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- Stopień ochrony reflektorów masztu minimum IP 55 ( wg PN-92/E-08106 ).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RADIOTELEFONY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a) 2 radiotelefony nasobne (wraz ze stacja do ich ładowania zamontowana na stałe w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sz w:val="24"/>
          <w:szCs w:val="24"/>
        </w:rPr>
        <w:t>pojeździe) o parametrach: częstotliwość</w:t>
      </w:r>
      <w:r w:rsidRPr="0087088C">
        <w:rPr>
          <w:color w:val="000000"/>
          <w:sz w:val="24"/>
          <w:szCs w:val="24"/>
        </w:rPr>
        <w:t xml:space="preserve"> VHF 136-174 MHz, moc 1÷25 W, odstęp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międzykanałowy 12,5 kHz dostosowany do użytkowania w sieci MSWiA min. 255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kanałów, wyświetlacz alfanumeryczny min 14 znaków. O</w:t>
      </w:r>
      <w:r>
        <w:rPr>
          <w:color w:val="000000"/>
          <w:sz w:val="24"/>
          <w:szCs w:val="24"/>
        </w:rPr>
        <w:t>brotowy potencjometr siły głosu – dostarcza zamawiający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sz w:val="24"/>
          <w:szCs w:val="24"/>
        </w:rPr>
        <w:t>b) radiotelefon samochodowy</w:t>
      </w:r>
      <w:r w:rsidRPr="0087088C">
        <w:rPr>
          <w:color w:val="FF0000"/>
          <w:sz w:val="24"/>
          <w:szCs w:val="24"/>
        </w:rPr>
        <w:t xml:space="preserve"> </w:t>
      </w:r>
      <w:r w:rsidRPr="0087088C">
        <w:rPr>
          <w:color w:val="000000"/>
          <w:sz w:val="24"/>
          <w:szCs w:val="24"/>
        </w:rPr>
        <w:t>o parametrach: częstotliwość VHF 136-174 MHz, moc 1 -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25 W, odstęp międzykanałowy 12,5 kHz dostosowany do użytkowania w sieci MSWiA,</w:t>
      </w:r>
    </w:p>
    <w:p w:rsidR="001B3323" w:rsidRPr="0087088C" w:rsidRDefault="001B3323" w:rsidP="001B332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7088C">
        <w:rPr>
          <w:color w:val="000000"/>
          <w:sz w:val="24"/>
          <w:szCs w:val="24"/>
        </w:rPr>
        <w:t>min. 128 kanałów, Wyświetlacz alfanumeryczny min. 14 znaków.</w:t>
      </w:r>
      <w:r>
        <w:rPr>
          <w:color w:val="000000"/>
          <w:sz w:val="24"/>
          <w:szCs w:val="24"/>
        </w:rPr>
        <w:t xml:space="preserve"> </w:t>
      </w:r>
      <w:r w:rsidRPr="0087088C">
        <w:rPr>
          <w:color w:val="000000"/>
          <w:sz w:val="24"/>
          <w:szCs w:val="24"/>
        </w:rPr>
        <w:t>Obrotowy potencjometr siły głosu</w:t>
      </w:r>
      <w:r>
        <w:rPr>
          <w:color w:val="000000"/>
          <w:sz w:val="24"/>
          <w:szCs w:val="24"/>
        </w:rPr>
        <w:t xml:space="preserve"> – dostarcza zamawiający</w:t>
      </w:r>
    </w:p>
    <w:p w:rsidR="001B3323" w:rsidRPr="00DA249A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A249A">
        <w:rPr>
          <w:sz w:val="24"/>
          <w:szCs w:val="24"/>
        </w:rPr>
        <w:t xml:space="preserve">Wyciągarka elektryczna </w:t>
      </w:r>
      <w:r>
        <w:rPr>
          <w:sz w:val="24"/>
          <w:szCs w:val="24"/>
        </w:rPr>
        <w:t>z prowadnicą rolkową</w:t>
      </w:r>
      <w:r w:rsidRPr="00DA249A">
        <w:rPr>
          <w:sz w:val="24"/>
          <w:szCs w:val="24"/>
        </w:rPr>
        <w:t xml:space="preserve"> o uciągu min. 3,5t, przy czym za uciąg</w:t>
      </w:r>
    </w:p>
    <w:p w:rsidR="001B3323" w:rsidRPr="00DA249A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DA249A">
        <w:rPr>
          <w:sz w:val="24"/>
          <w:szCs w:val="24"/>
        </w:rPr>
        <w:t>uważa się siłę pracy mechanizmu wyciągarki.</w:t>
      </w:r>
    </w:p>
    <w:p w:rsidR="001B3323" w:rsidRPr="00875B1E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5B1E">
        <w:rPr>
          <w:sz w:val="24"/>
          <w:szCs w:val="24"/>
        </w:rPr>
        <w:t>Przenośna lampa halogenowa (szperacz) zasilana z gniazda zapalniczki 12V.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Hak typu kulowego do przyczep o masie całkowitej nie przekraczającej 3500 kg, wg PN-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76/S-47291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Gniazdo elektryczne do przyczepy - znormalizowane gniazdo 12 V, 7-biegunowe, wg PN-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87088C">
        <w:rPr>
          <w:sz w:val="24"/>
          <w:szCs w:val="24"/>
        </w:rPr>
        <w:t>83/S-76055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Orurowanie zewnętrzne wzmacniające zderzak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088C">
        <w:rPr>
          <w:sz w:val="24"/>
          <w:szCs w:val="24"/>
        </w:rPr>
        <w:t>Dodatkowy zestaw kół wyposaż</w:t>
      </w:r>
      <w:r>
        <w:rPr>
          <w:sz w:val="24"/>
          <w:szCs w:val="24"/>
        </w:rPr>
        <w:t>ony w opony zimowe</w:t>
      </w:r>
    </w:p>
    <w:p w:rsidR="001B3323" w:rsidRPr="0087088C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Gwarancja minimum 24 miesiące</w:t>
      </w:r>
    </w:p>
    <w:p w:rsidR="001B3323" w:rsidRDefault="001B3323" w:rsidP="001B3323">
      <w:pPr>
        <w:rPr>
          <w:sz w:val="24"/>
        </w:rPr>
      </w:pPr>
    </w:p>
    <w:p w:rsidR="001B3323" w:rsidRPr="000B7C91" w:rsidRDefault="001B3323" w:rsidP="001B3323">
      <w:pPr>
        <w:rPr>
          <w:sz w:val="24"/>
          <w:szCs w:val="24"/>
        </w:rPr>
      </w:pPr>
      <w:r w:rsidRPr="000B7C91">
        <w:rPr>
          <w:sz w:val="24"/>
          <w:szCs w:val="24"/>
        </w:rPr>
        <w:t xml:space="preserve">Parametry nie określone w powyższej specyfikacji muszą być zgodne z „Wymaganiami dla samochodów ratowniczo-gaśniczych i samochodów ratownictwa technicznego przeznaczonych dla Ochotniczych Straży Pożarnych – Edycja druga – marzec </w:t>
      </w:r>
      <w:smartTag w:uri="urn:schemas-microsoft-com:office:smarttags" w:element="metricconverter">
        <w:smartTagPr>
          <w:attr w:name="ProductID" w:val="2006”"/>
        </w:smartTagPr>
        <w:r w:rsidRPr="000B7C91">
          <w:rPr>
            <w:sz w:val="24"/>
            <w:szCs w:val="24"/>
          </w:rPr>
          <w:t>2006”</w:t>
        </w:r>
      </w:smartTag>
      <w:r w:rsidRPr="000B7C91">
        <w:rPr>
          <w:sz w:val="24"/>
          <w:szCs w:val="24"/>
        </w:rPr>
        <w:t xml:space="preserve"> lub Rozporządzeniem Ministra Spraw Wewnętrznych i Administracji z dnia 20 czerwca 2007 r. </w:t>
      </w:r>
      <w:r>
        <w:rPr>
          <w:sz w:val="24"/>
          <w:szCs w:val="24"/>
        </w:rPr>
        <w:t xml:space="preserve">  </w:t>
      </w:r>
      <w:r w:rsidRPr="000B7C91">
        <w:rPr>
          <w:sz w:val="24"/>
          <w:szCs w:val="24"/>
        </w:rPr>
        <w:t>w sprawie wykazu wyrobów służących zapewnieniu bezpieczeństwa publicznego lub ochronie zdrowia i życia oraz mienia, a także zasad wydawania dopuszczenia tych wyrobów do użytkowania (Dz. U. Nr. 143 poz. 1002) wprowadzonego rozporządzeniem zmieniającym z dnia 27 kwietnia 2010r. ( Dz. U. Nr 85, poz. 553)</w:t>
      </w:r>
      <w:r>
        <w:rPr>
          <w:sz w:val="24"/>
          <w:szCs w:val="24"/>
        </w:rPr>
        <w:t>.</w:t>
      </w:r>
    </w:p>
    <w:p w:rsidR="001B3323" w:rsidRPr="00BF3DE9" w:rsidRDefault="001B3323" w:rsidP="001B3323">
      <w:pPr>
        <w:rPr>
          <w:sz w:val="24"/>
          <w:szCs w:val="24"/>
        </w:rPr>
      </w:pPr>
      <w:r w:rsidRPr="000B7C91">
        <w:rPr>
          <w:sz w:val="24"/>
          <w:szCs w:val="24"/>
        </w:rPr>
        <w:t>Wraz z ofertą proszę dostarczyć świadectwo dopuszczenia na oferowany pojazd</w:t>
      </w:r>
      <w:r>
        <w:rPr>
          <w:sz w:val="24"/>
          <w:szCs w:val="24"/>
        </w:rPr>
        <w:t>.</w:t>
      </w:r>
      <w:r w:rsidRPr="000B7C91">
        <w:rPr>
          <w:sz w:val="24"/>
          <w:szCs w:val="24"/>
        </w:rPr>
        <w:t xml:space="preserve"> </w:t>
      </w:r>
    </w:p>
    <w:p w:rsidR="001B3323" w:rsidRDefault="001B3323" w:rsidP="001B3323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32"/>
        <w:gridCol w:w="30"/>
        <w:gridCol w:w="260"/>
      </w:tblGrid>
      <w:tr w:rsidR="001B3323" w:rsidTr="001F3FA3">
        <w:trPr>
          <w:tblCellSpacing w:w="15" w:type="dxa"/>
        </w:trPr>
        <w:tc>
          <w:tcPr>
            <w:tcW w:w="0" w:type="auto"/>
            <w:shd w:val="clear" w:color="auto" w:fill="auto"/>
          </w:tcPr>
          <w:p w:rsidR="001B3323" w:rsidRPr="00FC2ADA" w:rsidRDefault="001B3323" w:rsidP="001F3FA3">
            <w:pPr>
              <w:rPr>
                <w:sz w:val="24"/>
                <w:szCs w:val="24"/>
              </w:rPr>
            </w:pPr>
            <w:r w:rsidRPr="00E25B18">
              <w:rPr>
                <w:sz w:val="24"/>
                <w:szCs w:val="24"/>
              </w:rPr>
              <w:t>Kod CPV</w:t>
            </w:r>
            <w:r>
              <w:rPr>
                <w:sz w:val="24"/>
                <w:szCs w:val="24"/>
              </w:rPr>
              <w:t xml:space="preserve">: </w:t>
            </w:r>
            <w:r w:rsidRPr="00FC2ADA">
              <w:rPr>
                <w:sz w:val="24"/>
                <w:szCs w:val="24"/>
              </w:rPr>
              <w:t>34144210-3</w:t>
            </w:r>
            <w:r>
              <w:rPr>
                <w:sz w:val="24"/>
                <w:szCs w:val="24"/>
              </w:rPr>
              <w:t xml:space="preserve">  wozy strażackie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3323" w:rsidRPr="00FC2ADA" w:rsidRDefault="001B3323" w:rsidP="001F3FA3">
            <w:pPr>
              <w:rPr>
                <w:sz w:val="24"/>
                <w:szCs w:val="24"/>
              </w:rPr>
            </w:pPr>
          </w:p>
        </w:tc>
      </w:tr>
      <w:tr w:rsidR="001B3323" w:rsidTr="001F3FA3">
        <w:trPr>
          <w:tblCellSpacing w:w="15" w:type="dxa"/>
        </w:trPr>
        <w:tc>
          <w:tcPr>
            <w:tcW w:w="0" w:type="auto"/>
            <w:shd w:val="clear" w:color="auto" w:fill="auto"/>
          </w:tcPr>
          <w:p w:rsidR="001B3323" w:rsidRPr="00C24B62" w:rsidRDefault="001B3323" w:rsidP="001F3F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B3323" w:rsidRPr="00C24B62" w:rsidRDefault="001B3323" w:rsidP="001F3FA3">
            <w:pPr>
              <w:rPr>
                <w:color w:val="FF0000"/>
                <w:sz w:val="24"/>
                <w:szCs w:val="24"/>
              </w:rPr>
            </w:pPr>
          </w:p>
        </w:tc>
      </w:tr>
      <w:tr w:rsidR="001B3323" w:rsidRPr="00192B9B" w:rsidTr="001F3FA3">
        <w:trPr>
          <w:trHeight w:val="89"/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1B3323" w:rsidRPr="00192B9B" w:rsidRDefault="001B3323" w:rsidP="001F3F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B3323" w:rsidRPr="00192B9B" w:rsidRDefault="001B3323" w:rsidP="001F3FA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194C74">
        <w:rPr>
          <w:sz w:val="24"/>
          <w:szCs w:val="24"/>
        </w:rPr>
        <w:t xml:space="preserve">Zamawiający nie przewiduje składania ofert </w:t>
      </w:r>
      <w:r>
        <w:rPr>
          <w:sz w:val="24"/>
          <w:szCs w:val="24"/>
        </w:rPr>
        <w:t>częściowych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</w:p>
    <w:p w:rsidR="001B3323" w:rsidRPr="00194C74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94C74">
        <w:rPr>
          <w:b/>
          <w:sz w:val="24"/>
          <w:szCs w:val="24"/>
        </w:rPr>
        <w:t>3</w:t>
      </w:r>
      <w:r w:rsidRPr="00194C74">
        <w:rPr>
          <w:b/>
        </w:rPr>
        <w:t xml:space="preserve">. </w:t>
      </w:r>
      <w:r w:rsidRPr="00194C74">
        <w:rPr>
          <w:b/>
          <w:sz w:val="24"/>
          <w:szCs w:val="24"/>
        </w:rPr>
        <w:t>Informacja o możliwości złożenia oferty wariantowej;</w:t>
      </w:r>
    </w:p>
    <w:p w:rsidR="001B3323" w:rsidRPr="00194C74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złożenia oferty wariantowej.</w:t>
      </w:r>
    </w:p>
    <w:p w:rsidR="001B3323" w:rsidRPr="00194C74" w:rsidRDefault="001B3323" w:rsidP="001B33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323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94C74">
        <w:rPr>
          <w:b/>
          <w:sz w:val="24"/>
          <w:szCs w:val="24"/>
        </w:rPr>
        <w:t>. Termin wykonania zamówienia</w:t>
      </w:r>
    </w:p>
    <w:p w:rsidR="001B3323" w:rsidRPr="00FA43C7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A43C7">
        <w:rPr>
          <w:b/>
          <w:sz w:val="24"/>
          <w:szCs w:val="24"/>
        </w:rPr>
        <w:t>do 15 października 2012 r.</w:t>
      </w:r>
    </w:p>
    <w:p w:rsidR="001B3323" w:rsidRPr="00FA43C7" w:rsidRDefault="001B3323" w:rsidP="001B3323">
      <w:pPr>
        <w:autoSpaceDE w:val="0"/>
        <w:autoSpaceDN w:val="0"/>
        <w:adjustRightInd w:val="0"/>
        <w:rPr>
          <w:rFonts w:ascii="Arial" w:hAnsi="Arial" w:cs="Arial"/>
        </w:rPr>
      </w:pPr>
    </w:p>
    <w:p w:rsidR="001B3323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94C74">
        <w:rPr>
          <w:b/>
          <w:sz w:val="24"/>
          <w:szCs w:val="24"/>
        </w:rPr>
        <w:t>5. Warunki udziału w postępowaniu oraz opis sposobu dokonywania oceny spełniania tych warunków;</w:t>
      </w:r>
    </w:p>
    <w:p w:rsidR="001B3323" w:rsidRPr="00E25B18" w:rsidRDefault="001B3323" w:rsidP="001B3323">
      <w:pPr>
        <w:shd w:val="clear" w:color="auto" w:fill="FFFFFF"/>
        <w:rPr>
          <w:sz w:val="24"/>
          <w:szCs w:val="24"/>
        </w:rPr>
      </w:pPr>
      <w:r w:rsidRPr="00E25B18">
        <w:rPr>
          <w:spacing w:val="-3"/>
          <w:sz w:val="24"/>
          <w:szCs w:val="24"/>
        </w:rPr>
        <w:t>1. O udzielenie zamówienia ubiegać się mogą wykonawcy, którzy: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5"/>
        <w:jc w:val="both"/>
        <w:rPr>
          <w:spacing w:val="-5"/>
          <w:sz w:val="24"/>
          <w:szCs w:val="24"/>
        </w:rPr>
      </w:pPr>
      <w:r w:rsidRPr="00E25B18">
        <w:rPr>
          <w:spacing w:val="-4"/>
          <w:sz w:val="24"/>
          <w:szCs w:val="24"/>
        </w:rPr>
        <w:t xml:space="preserve">a) Spełniają warunki określone w art. 22 ust. 1 ustawy a dnia 29 stycznia 2004 r. Prawo zamówień </w:t>
      </w:r>
      <w:r w:rsidRPr="00E25B18">
        <w:rPr>
          <w:sz w:val="24"/>
          <w:szCs w:val="24"/>
        </w:rPr>
        <w:t>publicznych,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25B18">
        <w:rPr>
          <w:spacing w:val="-3"/>
          <w:sz w:val="24"/>
          <w:szCs w:val="24"/>
        </w:rPr>
        <w:t xml:space="preserve">b) Nie są wykluczeni z postępowania z przyczyn określonych w art. 24 ust. 1 i 2 ustawy z dnia 29 </w:t>
      </w:r>
      <w:r w:rsidRPr="00E25B18">
        <w:rPr>
          <w:sz w:val="24"/>
          <w:szCs w:val="24"/>
        </w:rPr>
        <w:t>stycznia 2004 r. Prawo zamówień publicznych,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25B18">
        <w:rPr>
          <w:spacing w:val="-3"/>
          <w:sz w:val="24"/>
          <w:szCs w:val="24"/>
        </w:rPr>
        <w:t xml:space="preserve">c) Posiadają niezbędną wiedzę i doświadczenie </w:t>
      </w:r>
      <w:r w:rsidRPr="00E25B18">
        <w:rPr>
          <w:sz w:val="24"/>
          <w:szCs w:val="24"/>
        </w:rPr>
        <w:t xml:space="preserve">oraz dysponuje potencjałem technicznym i osobami zdolnymi do wykonania zamówienia, 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25B18">
        <w:rPr>
          <w:spacing w:val="-5"/>
          <w:sz w:val="24"/>
          <w:szCs w:val="24"/>
        </w:rPr>
        <w:t>d) Znajdują się w sytuacji ekonomicznej i finansowej zapewniającej wykonanie zamówienia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spacing w:val="-5"/>
          <w:sz w:val="24"/>
          <w:szCs w:val="24"/>
        </w:rPr>
      </w:pPr>
      <w:r w:rsidRPr="00E25B18">
        <w:rPr>
          <w:spacing w:val="-5"/>
          <w:sz w:val="24"/>
          <w:szCs w:val="24"/>
        </w:rPr>
        <w:t>e) Spełniają warunki SIWZ,</w:t>
      </w:r>
    </w:p>
    <w:p w:rsidR="001B3323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 w:rsidRPr="00E25B18">
        <w:rPr>
          <w:spacing w:val="-5"/>
          <w:sz w:val="24"/>
          <w:szCs w:val="24"/>
        </w:rPr>
        <w:t>2. Niespełnienie któregokolwiek ze wskazanych wyżej warunków i wymogów skutkować będzie wykluczeniem Wykonawcy z udziału w postępowaniu.</w:t>
      </w:r>
      <w:r>
        <w:rPr>
          <w:spacing w:val="-5"/>
          <w:sz w:val="24"/>
          <w:szCs w:val="24"/>
        </w:rPr>
        <w:t xml:space="preserve"> </w:t>
      </w:r>
    </w:p>
    <w:p w:rsidR="001B3323" w:rsidRPr="00C64B4A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3. </w:t>
      </w:r>
      <w:r w:rsidRPr="00C64B4A">
        <w:rPr>
          <w:sz w:val="24"/>
          <w:szCs w:val="24"/>
        </w:rPr>
        <w:t>Ocena spełnienia warunków udziału w postępowan</w:t>
      </w:r>
      <w:r>
        <w:rPr>
          <w:sz w:val="24"/>
          <w:szCs w:val="24"/>
        </w:rPr>
        <w:t xml:space="preserve">iu zostanie dokonana wg formuły </w:t>
      </w:r>
      <w:r w:rsidRPr="00C64B4A">
        <w:rPr>
          <w:sz w:val="24"/>
          <w:szCs w:val="24"/>
        </w:rPr>
        <w:t>„spełnia - nie spełnia”, w oparciu o informacje zawarte w dokumentach i oświadczeniach (wymaganych przez Zamawiającego i podanych w SIWZ) dołączonych do oferty.</w:t>
      </w:r>
    </w:p>
    <w:p w:rsidR="001B3323" w:rsidRPr="00E25B18" w:rsidRDefault="001B3323" w:rsidP="001B332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right="11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8D745A">
        <w:rPr>
          <w:spacing w:val="-5"/>
          <w:sz w:val="24"/>
          <w:szCs w:val="24"/>
        </w:rPr>
        <w:t>Wykaz oświadczeń i dokumentów potwierdzających spełnienie warunków w niniejszym postępowaniu, które należy dostarczyć do oferty:</w:t>
      </w:r>
    </w:p>
    <w:p w:rsidR="001B3323" w:rsidRPr="00E25B18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E25B18">
        <w:rPr>
          <w:sz w:val="24"/>
          <w:szCs w:val="24"/>
        </w:rPr>
        <w:t xml:space="preserve"> Oświadczenie Wykonawcy o spełnieniu warunków udziału w postępowaniu na podstawie art. 22 ust. 1 ustawy Prawo zamówień publicznych; </w:t>
      </w:r>
    </w:p>
    <w:p w:rsidR="001B3323" w:rsidRPr="00E25B18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E25B18">
        <w:rPr>
          <w:sz w:val="24"/>
          <w:szCs w:val="24"/>
        </w:rPr>
        <w:t xml:space="preserve"> Oświadczenie, że Wykonawca nie podlega wykluczeniu z postępowania o udzielenie zamówienia publicznego na podstawie art. 24 ust. 1 i 2 ustawy Prawo zamówień publicznych;</w:t>
      </w:r>
    </w:p>
    <w:p w:rsidR="001B3323" w:rsidRPr="00E25B18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E25B18">
        <w:rPr>
          <w:sz w:val="24"/>
          <w:szCs w:val="24"/>
        </w:rPr>
        <w:t xml:space="preserve"> Aktualny odpis z właściwego rejestru albo aktualne zaświadczenie o wpisie do ewidencji działalności gospodarczej, jeżeli odrębne przepisy wymagają wpisu do rejestru lub zgłoszenia do ewidencji działalności gospodarczej (wystawione nie wcześniej niż </w:t>
      </w:r>
      <w:r w:rsidRPr="00FA43C7">
        <w:rPr>
          <w:sz w:val="24"/>
          <w:szCs w:val="24"/>
        </w:rPr>
        <w:t>6 m-</w:t>
      </w:r>
      <w:proofErr w:type="spellStart"/>
      <w:r w:rsidRPr="00FA43C7">
        <w:rPr>
          <w:sz w:val="24"/>
          <w:szCs w:val="24"/>
        </w:rPr>
        <w:t>cy</w:t>
      </w:r>
      <w:proofErr w:type="spellEnd"/>
      <w:r w:rsidRPr="00E25B18">
        <w:rPr>
          <w:sz w:val="24"/>
          <w:szCs w:val="24"/>
        </w:rPr>
        <w:t xml:space="preserve"> przed upływem terminu wyznaczonego do składania ofert);</w:t>
      </w:r>
    </w:p>
    <w:p w:rsidR="001B3323" w:rsidRPr="00E25B18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E25B18">
        <w:rPr>
          <w:sz w:val="24"/>
          <w:szCs w:val="24"/>
        </w:rPr>
        <w:t xml:space="preserve"> Aktualne zaświadczenie właściwego naczelnika urzędu skarbowego, że wykonawca nie zlega z opłacaniem podatków, lub zaświadczenia, że uzyskał przewidziane prawem zwolnienie, odroczenie, lub zaświadczenia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1B3323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E25B18">
        <w:rPr>
          <w:sz w:val="24"/>
          <w:szCs w:val="24"/>
        </w:rPr>
        <w:t xml:space="preserve">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>
        <w:rPr>
          <w:sz w:val="24"/>
          <w:szCs w:val="24"/>
        </w:rPr>
        <w:t>;</w:t>
      </w:r>
      <w:r w:rsidRPr="00E25B18">
        <w:rPr>
          <w:sz w:val="24"/>
          <w:szCs w:val="24"/>
        </w:rPr>
        <w:t xml:space="preserve"> </w:t>
      </w:r>
    </w:p>
    <w:p w:rsidR="001B3323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Pr="008638BB">
        <w:rPr>
          <w:sz w:val="24"/>
          <w:szCs w:val="24"/>
        </w:rPr>
        <w:t xml:space="preserve"> </w:t>
      </w:r>
      <w:r>
        <w:rPr>
          <w:sz w:val="24"/>
          <w:szCs w:val="24"/>
        </w:rPr>
        <w:t>Dokumenty potwierdzające spełnienie</w:t>
      </w:r>
      <w:r w:rsidRPr="00E71DA3">
        <w:rPr>
          <w:sz w:val="24"/>
          <w:szCs w:val="24"/>
        </w:rPr>
        <w:t xml:space="preserve"> wymagań </w:t>
      </w:r>
      <w:r>
        <w:rPr>
          <w:sz w:val="24"/>
          <w:szCs w:val="24"/>
        </w:rPr>
        <w:t>wymienionych w pkt. 3 SIWZ (atesty, aprobaty, specyfikacje techniczne);</w:t>
      </w:r>
    </w:p>
    <w:p w:rsidR="001B3323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Pr="00E25B18">
        <w:rPr>
          <w:sz w:val="24"/>
          <w:szCs w:val="24"/>
        </w:rPr>
        <w:t xml:space="preserve"> Parafowany wzór umowy;</w:t>
      </w:r>
    </w:p>
    <w:p w:rsidR="001B3323" w:rsidRPr="00E25B18" w:rsidRDefault="001B3323" w:rsidP="001B3323">
      <w:pPr>
        <w:jc w:val="both"/>
        <w:rPr>
          <w:sz w:val="24"/>
          <w:szCs w:val="24"/>
        </w:rPr>
      </w:pPr>
      <w:r>
        <w:rPr>
          <w:sz w:val="24"/>
          <w:szCs w:val="24"/>
        </w:rPr>
        <w:t>h) Podpisany formularz oferty.</w:t>
      </w:r>
    </w:p>
    <w:p w:rsidR="001B3323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</w:p>
    <w:p w:rsidR="001B3323" w:rsidRPr="008D745A" w:rsidRDefault="001B3323" w:rsidP="001B332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745A">
        <w:rPr>
          <w:b/>
          <w:spacing w:val="-5"/>
          <w:sz w:val="24"/>
          <w:szCs w:val="24"/>
        </w:rPr>
        <w:t>6.</w:t>
      </w:r>
      <w:r w:rsidRPr="008D745A">
        <w:rPr>
          <w:b/>
          <w:sz w:val="24"/>
          <w:szCs w:val="24"/>
        </w:rPr>
        <w:t xml:space="preserve"> Informację na temat wadium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Zamawiający nie przewiduje wadium.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</w:p>
    <w:p w:rsidR="001B3323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  <w:r w:rsidRPr="00C76CBB">
        <w:rPr>
          <w:b/>
          <w:sz w:val="24"/>
          <w:szCs w:val="24"/>
        </w:rPr>
        <w:t>7. Kryteria oceny ofert i ich znaczenie</w:t>
      </w:r>
    </w:p>
    <w:p w:rsidR="001B3323" w:rsidRPr="00C76CBB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Cena 10</w:t>
      </w:r>
      <w:r w:rsidRPr="00C76CB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76CBB">
        <w:rPr>
          <w:sz w:val="24"/>
          <w:szCs w:val="24"/>
        </w:rPr>
        <w:t>%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</w:p>
    <w:p w:rsidR="001B3323" w:rsidRPr="009B3176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  <w:r w:rsidRPr="009B3176">
        <w:rPr>
          <w:b/>
          <w:sz w:val="24"/>
          <w:szCs w:val="24"/>
        </w:rPr>
        <w:t>8. Miejsce i termin składania ofert</w:t>
      </w:r>
    </w:p>
    <w:p w:rsidR="001B3323" w:rsidRPr="00E25B18" w:rsidRDefault="001B3323" w:rsidP="001B3323">
      <w:pPr>
        <w:rPr>
          <w:sz w:val="24"/>
          <w:szCs w:val="24"/>
        </w:rPr>
      </w:pPr>
      <w:r>
        <w:rPr>
          <w:sz w:val="24"/>
          <w:szCs w:val="24"/>
        </w:rPr>
        <w:t>1. Ofertę cenową</w:t>
      </w:r>
      <w:r w:rsidRPr="00E25B18">
        <w:rPr>
          <w:sz w:val="24"/>
          <w:szCs w:val="24"/>
        </w:rPr>
        <w:t xml:space="preserve"> z załącznikami wg specyfikacji istotnych warunków zamówienia </w:t>
      </w:r>
      <w:r>
        <w:rPr>
          <w:sz w:val="24"/>
          <w:szCs w:val="24"/>
        </w:rPr>
        <w:t xml:space="preserve">należy złożyć </w:t>
      </w:r>
      <w:r w:rsidRPr="00E25B18">
        <w:rPr>
          <w:sz w:val="24"/>
          <w:szCs w:val="24"/>
        </w:rPr>
        <w:t>w terminie d</w:t>
      </w:r>
      <w:r>
        <w:rPr>
          <w:sz w:val="24"/>
          <w:szCs w:val="24"/>
        </w:rPr>
        <w:t>o dnia 28 września</w:t>
      </w:r>
      <w:r w:rsidRPr="00FE54AF">
        <w:rPr>
          <w:color w:val="FF0000"/>
          <w:sz w:val="24"/>
          <w:szCs w:val="24"/>
        </w:rPr>
        <w:t xml:space="preserve"> </w:t>
      </w:r>
      <w:r w:rsidRPr="00FA43C7">
        <w:rPr>
          <w:sz w:val="24"/>
          <w:szCs w:val="24"/>
        </w:rPr>
        <w:t>2012</w:t>
      </w:r>
      <w:r w:rsidRPr="00E25B18">
        <w:rPr>
          <w:sz w:val="24"/>
          <w:szCs w:val="24"/>
        </w:rPr>
        <w:t xml:space="preserve"> r. do godziny 10.00 w Referacie Organizacyjnym Urzędu Gminy Widuchowa , ul. Grunwaldzka 8, pok.22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</w:t>
      </w:r>
      <w:r w:rsidRPr="00D95468">
        <w:rPr>
          <w:sz w:val="24"/>
          <w:szCs w:val="24"/>
        </w:rPr>
        <w:t xml:space="preserve"> </w:t>
      </w:r>
      <w:r w:rsidRPr="00E25B18">
        <w:rPr>
          <w:sz w:val="24"/>
          <w:szCs w:val="24"/>
        </w:rPr>
        <w:t xml:space="preserve">Otwarcie ofert nastąpi </w:t>
      </w:r>
      <w:r>
        <w:rPr>
          <w:sz w:val="24"/>
          <w:szCs w:val="24"/>
        </w:rPr>
        <w:t>w dniu  28 września</w:t>
      </w:r>
      <w:r w:rsidRPr="00FE54AF">
        <w:rPr>
          <w:color w:val="FF0000"/>
          <w:sz w:val="24"/>
          <w:szCs w:val="24"/>
        </w:rPr>
        <w:t xml:space="preserve"> </w:t>
      </w:r>
      <w:r w:rsidRPr="00FA43C7">
        <w:rPr>
          <w:sz w:val="24"/>
          <w:szCs w:val="24"/>
        </w:rPr>
        <w:t>2012</w:t>
      </w:r>
      <w:r w:rsidRPr="00E25B18">
        <w:rPr>
          <w:sz w:val="24"/>
          <w:szCs w:val="24"/>
        </w:rPr>
        <w:t xml:space="preserve"> r. o godz. 10:30 w Sali konferencyjnej Urzędu Gminy Widuchowa – parter pok. Nr 12.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</w:p>
    <w:p w:rsidR="001B3323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  <w:r w:rsidRPr="009B3176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T</w:t>
      </w:r>
      <w:r w:rsidRPr="009B3176">
        <w:rPr>
          <w:b/>
          <w:sz w:val="24"/>
          <w:szCs w:val="24"/>
        </w:rPr>
        <w:t>ermin związania ofertą</w:t>
      </w:r>
    </w:p>
    <w:p w:rsidR="001B3323" w:rsidRDefault="001B3323" w:rsidP="001B3323">
      <w:pPr>
        <w:autoSpaceDE w:val="0"/>
        <w:autoSpaceDN w:val="0"/>
        <w:adjustRightInd w:val="0"/>
        <w:rPr>
          <w:sz w:val="24"/>
          <w:szCs w:val="24"/>
        </w:rPr>
      </w:pPr>
      <w:r w:rsidRPr="00B779F2">
        <w:rPr>
          <w:sz w:val="24"/>
          <w:szCs w:val="24"/>
        </w:rPr>
        <w:t>30 dni od dnia wyznaczonego do składania ofert</w:t>
      </w:r>
    </w:p>
    <w:p w:rsidR="001B3323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3323" w:rsidRDefault="001B3323" w:rsidP="001B3323">
      <w:pPr>
        <w:tabs>
          <w:tab w:val="left" w:pos="6120"/>
          <w:tab w:val="left" w:pos="63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9B3176">
        <w:rPr>
          <w:b/>
          <w:sz w:val="24"/>
          <w:szCs w:val="24"/>
        </w:rPr>
        <w:t xml:space="preserve"> </w:t>
      </w:r>
      <w:r w:rsidRPr="00BE2207">
        <w:rPr>
          <w:b/>
          <w:sz w:val="24"/>
          <w:szCs w:val="24"/>
        </w:rPr>
        <w:t>Informacja na temat zamiaru zawarcia umowy ramowej,</w:t>
      </w:r>
      <w:r>
        <w:rPr>
          <w:b/>
          <w:sz w:val="24"/>
          <w:szCs w:val="24"/>
        </w:rPr>
        <w:t xml:space="preserve"> złożenia oferty wariantowej, </w:t>
      </w:r>
      <w:r w:rsidRPr="00BE2207">
        <w:rPr>
          <w:b/>
          <w:sz w:val="24"/>
          <w:szCs w:val="24"/>
        </w:rPr>
        <w:t>zamiaru ustanowienia dynamicznego systemu zakupów oraz przeprowadzenia aukcji elektronicznej</w:t>
      </w:r>
      <w:r w:rsidRPr="00BE2207">
        <w:rPr>
          <w:sz w:val="24"/>
          <w:szCs w:val="24"/>
        </w:rPr>
        <w:t xml:space="preserve"> </w:t>
      </w:r>
      <w:r>
        <w:rPr>
          <w:sz w:val="24"/>
          <w:szCs w:val="24"/>
        </w:rPr>
        <w:t>– nie dotyczy</w:t>
      </w:r>
    </w:p>
    <w:p w:rsidR="001B3323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3323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D95468">
        <w:rPr>
          <w:b/>
          <w:sz w:val="24"/>
          <w:szCs w:val="24"/>
        </w:rPr>
        <w:t xml:space="preserve"> </w:t>
      </w:r>
      <w:r w:rsidRPr="00127227">
        <w:rPr>
          <w:b/>
          <w:sz w:val="24"/>
          <w:szCs w:val="24"/>
        </w:rPr>
        <w:t xml:space="preserve">Informacja o przewidywanych zamówieniach </w:t>
      </w:r>
      <w:r>
        <w:rPr>
          <w:b/>
          <w:sz w:val="24"/>
          <w:szCs w:val="24"/>
        </w:rPr>
        <w:t>uzupełniających</w:t>
      </w:r>
    </w:p>
    <w:p w:rsidR="001B3323" w:rsidRPr="00FC2ADA" w:rsidRDefault="001B3323" w:rsidP="001B3323">
      <w:pPr>
        <w:autoSpaceDE w:val="0"/>
        <w:autoSpaceDN w:val="0"/>
        <w:adjustRightInd w:val="0"/>
        <w:rPr>
          <w:b/>
          <w:sz w:val="24"/>
          <w:szCs w:val="24"/>
        </w:rPr>
      </w:pPr>
      <w:r w:rsidRPr="00343A9F">
        <w:rPr>
          <w:sz w:val="24"/>
          <w:szCs w:val="24"/>
        </w:rPr>
        <w:lastRenderedPageBreak/>
        <w:t>Zamawiający przewiduje możliwość udzielenia zamówień uzupełniających w trybie zamówienia z wolnej ręki na zasadach okr</w:t>
      </w:r>
      <w:r>
        <w:rPr>
          <w:sz w:val="24"/>
          <w:szCs w:val="24"/>
        </w:rPr>
        <w:t xml:space="preserve">eślonych w art. 67 ust. 1 pkt 7 </w:t>
      </w:r>
      <w:r w:rsidRPr="00343A9F">
        <w:rPr>
          <w:sz w:val="24"/>
          <w:szCs w:val="24"/>
        </w:rPr>
        <w:t xml:space="preserve">Prawa zamówień </w:t>
      </w:r>
      <w:r>
        <w:rPr>
          <w:sz w:val="24"/>
          <w:szCs w:val="24"/>
        </w:rPr>
        <w:t>publicznych.</w:t>
      </w:r>
    </w:p>
    <w:p w:rsidR="001B3323" w:rsidRDefault="001B3323" w:rsidP="001B3323">
      <w:pPr>
        <w:autoSpaceDE w:val="0"/>
        <w:autoSpaceDN w:val="0"/>
        <w:adjustRightInd w:val="0"/>
      </w:pPr>
      <w:r w:rsidRPr="00B779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B779F2">
        <w:rPr>
          <w:b/>
          <w:sz w:val="24"/>
          <w:szCs w:val="24"/>
        </w:rPr>
        <w:t xml:space="preserve">. Projekt </w:t>
      </w:r>
      <w:r>
        <w:rPr>
          <w:b/>
          <w:sz w:val="24"/>
          <w:szCs w:val="24"/>
        </w:rPr>
        <w:t xml:space="preserve">  realizowany przy wsparciu finansowym Wojewódzkiego Funduszu Ochrony Środowiska i Gospodarki Wodnej w Szczecinie.</w:t>
      </w:r>
    </w:p>
    <w:p w:rsidR="000A3C03" w:rsidRDefault="000A3C03">
      <w:bookmarkStart w:id="0" w:name="_GoBack"/>
      <w:bookmarkEnd w:id="0"/>
    </w:p>
    <w:sectPr w:rsidR="000A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A3C03"/>
    <w:rsid w:val="001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1</cp:revision>
  <dcterms:created xsi:type="dcterms:W3CDTF">2012-09-18T09:38:00Z</dcterms:created>
  <dcterms:modified xsi:type="dcterms:W3CDTF">2012-09-18T09:39:00Z</dcterms:modified>
</cp:coreProperties>
</file>